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147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01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CD0BB0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269E2">
        <w:rPr>
          <w:b/>
          <w:szCs w:val="24"/>
        </w:rPr>
        <w:t>ВИЛНА СГРАДА</w:t>
      </w:r>
      <w:r>
        <w:rPr>
          <w:szCs w:val="24"/>
        </w:rPr>
        <w:t xml:space="preserve"> </w:t>
      </w:r>
      <w:r w:rsidRPr="00CD0BB0">
        <w:rPr>
          <w:b/>
          <w:szCs w:val="24"/>
        </w:rPr>
        <w:t>в ПИ 55</w:t>
      </w:r>
      <w:r>
        <w:rPr>
          <w:b/>
          <w:szCs w:val="24"/>
        </w:rPr>
        <w:t>1.175</w:t>
      </w:r>
      <w:r w:rsidRPr="00CD0BB0">
        <w:rPr>
          <w:b/>
          <w:szCs w:val="24"/>
        </w:rPr>
        <w:t xml:space="preserve"> от плана на селищно образувание </w:t>
      </w:r>
      <w:proofErr w:type="spellStart"/>
      <w:r w:rsidRPr="00CD0BB0">
        <w:rPr>
          <w:b/>
          <w:szCs w:val="24"/>
        </w:rPr>
        <w:t>Хоталич</w:t>
      </w:r>
      <w:proofErr w:type="spellEnd"/>
      <w:r w:rsidRPr="00CD0BB0">
        <w:rPr>
          <w:b/>
          <w:szCs w:val="24"/>
        </w:rPr>
        <w:t xml:space="preserve">, </w:t>
      </w:r>
      <w:proofErr w:type="spellStart"/>
      <w:r w:rsidRPr="00CD0BB0">
        <w:rPr>
          <w:b/>
          <w:szCs w:val="24"/>
        </w:rPr>
        <w:t>м.“Крушевски</w:t>
      </w:r>
      <w:proofErr w:type="spellEnd"/>
      <w:r w:rsidRPr="00CD0BB0">
        <w:rPr>
          <w:b/>
          <w:szCs w:val="24"/>
        </w:rPr>
        <w:t xml:space="preserve"> баир“, </w:t>
      </w:r>
      <w:proofErr w:type="spellStart"/>
      <w:r w:rsidRPr="00CD0BB0">
        <w:rPr>
          <w:b/>
          <w:szCs w:val="24"/>
        </w:rPr>
        <w:t>гр.Севлиево</w:t>
      </w:r>
      <w:proofErr w:type="spellEnd"/>
      <w:r w:rsidRPr="00CD0BB0">
        <w:rPr>
          <w:b/>
          <w:szCs w:val="24"/>
        </w:rPr>
        <w:t xml:space="preserve"> – застроена площ – </w:t>
      </w:r>
      <w:r>
        <w:rPr>
          <w:b/>
          <w:szCs w:val="24"/>
        </w:rPr>
        <w:t xml:space="preserve">265,40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 xml:space="preserve">, разгъната застроена площ – 381,83 </w:t>
      </w:r>
      <w:proofErr w:type="spellStart"/>
      <w:r>
        <w:rPr>
          <w:b/>
          <w:szCs w:val="24"/>
        </w:rPr>
        <w:t>кв.м</w:t>
      </w:r>
      <w:proofErr w:type="spellEnd"/>
      <w:r>
        <w:rPr>
          <w:b/>
          <w:szCs w:val="24"/>
        </w:rPr>
        <w:t>.</w:t>
      </w:r>
    </w:p>
    <w:p w:rsidR="00EE3E66" w:rsidRPr="005E3360" w:rsidRDefault="00EE3E66" w:rsidP="00EE3E66">
      <w:pPr>
        <w:pStyle w:val="a3"/>
      </w:pPr>
    </w:p>
    <w:p w:rsidR="00EE3E66" w:rsidRPr="005E3360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ДЕНИСЛАВ ЦАНЕВ МЕТЕВ</w:t>
      </w:r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>
      <w:bookmarkStart w:id="0" w:name="_GoBack"/>
      <w:bookmarkEnd w:id="0"/>
    </w:p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2017-12-05T08:32:00Z</dcterms:created>
  <dcterms:modified xsi:type="dcterms:W3CDTF">2017-12-05T08:33:00Z</dcterms:modified>
</cp:coreProperties>
</file>